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9B" w:rsidRPr="00195A33" w:rsidRDefault="00BF2BFB" w:rsidP="00195A33">
      <w:pPr>
        <w:spacing w:after="0" w:line="360" w:lineRule="auto"/>
        <w:jc w:val="center"/>
        <w:rPr>
          <w:b/>
          <w:sz w:val="21"/>
          <w:szCs w:val="21"/>
        </w:rPr>
      </w:pPr>
      <w:bookmarkStart w:id="0" w:name="_GoBack"/>
      <w:bookmarkEnd w:id="0"/>
      <w:r w:rsidRPr="00195A33">
        <w:rPr>
          <w:b/>
          <w:sz w:val="21"/>
          <w:szCs w:val="21"/>
        </w:rPr>
        <w:t>INFORMATIVA PER LA MISURAZIONE DEI PARAMETRI CORPOREI</w:t>
      </w:r>
    </w:p>
    <w:p w:rsidR="00BF2BFB" w:rsidRPr="00195A33" w:rsidRDefault="00BF2BFB" w:rsidP="00195A33">
      <w:pPr>
        <w:spacing w:after="0" w:line="360" w:lineRule="auto"/>
        <w:jc w:val="center"/>
        <w:rPr>
          <w:b/>
          <w:sz w:val="21"/>
          <w:szCs w:val="21"/>
        </w:rPr>
      </w:pPr>
      <w:r w:rsidRPr="00195A33">
        <w:rPr>
          <w:b/>
          <w:sz w:val="21"/>
          <w:szCs w:val="21"/>
        </w:rPr>
        <w:t>Informativa ai sensi e per gli effetti di cui all</w:t>
      </w:r>
      <w:r w:rsidRPr="00195A33">
        <w:rPr>
          <w:rFonts w:ascii="Calibri" w:hAnsi="Calibri" w:cs="Calibri"/>
          <w:b/>
          <w:sz w:val="21"/>
          <w:szCs w:val="21"/>
        </w:rPr>
        <w:t>’</w:t>
      </w:r>
      <w:r w:rsidRPr="00195A33">
        <w:rPr>
          <w:b/>
          <w:sz w:val="21"/>
          <w:szCs w:val="21"/>
        </w:rPr>
        <w:t>art. 13 Regolamento UE 2016/679</w:t>
      </w:r>
    </w:p>
    <w:p w:rsidR="00195A33" w:rsidRPr="00195A33" w:rsidRDefault="00195A33" w:rsidP="00195A33">
      <w:pPr>
        <w:spacing w:after="0" w:line="360" w:lineRule="auto"/>
        <w:jc w:val="center"/>
        <w:rPr>
          <w:b/>
          <w:sz w:val="21"/>
          <w:szCs w:val="21"/>
        </w:rPr>
      </w:pPr>
    </w:p>
    <w:p w:rsidR="00BF2BFB" w:rsidRPr="00195A33" w:rsidRDefault="00BF2BF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Gentili tutti,</w:t>
      </w:r>
    </w:p>
    <w:p w:rsidR="00BF2BFB" w:rsidRPr="00195A33" w:rsidRDefault="00BF2BF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a seguito degli accadimenti recenti connessi all</w:t>
      </w:r>
      <w:r w:rsidRPr="00195A33">
        <w:rPr>
          <w:rFonts w:ascii="Calibri" w:hAnsi="Calibri" w:cs="Calibri"/>
          <w:sz w:val="21"/>
          <w:szCs w:val="21"/>
        </w:rPr>
        <w:t>’</w:t>
      </w:r>
      <w:r w:rsidRPr="00195A33">
        <w:rPr>
          <w:sz w:val="21"/>
          <w:szCs w:val="21"/>
        </w:rPr>
        <w:t xml:space="preserve">Emergenza COVID-19, anche il Nostro Ente ha dovuto intraprendere una serie di misure a tutela della salute di tutti coloro che a vario titolo accedono e frequentano la nostra struttura, ovvero, dipendenti e/o consulenti. </w:t>
      </w:r>
    </w:p>
    <w:p w:rsidR="00116A9B" w:rsidRPr="00195A33" w:rsidRDefault="00116A9B" w:rsidP="00195A33">
      <w:pPr>
        <w:spacing w:after="0" w:line="360" w:lineRule="auto"/>
        <w:jc w:val="both"/>
        <w:rPr>
          <w:b/>
          <w:sz w:val="21"/>
          <w:szCs w:val="21"/>
        </w:rPr>
      </w:pPr>
      <w:r w:rsidRPr="00195A33">
        <w:rPr>
          <w:b/>
          <w:sz w:val="21"/>
          <w:szCs w:val="21"/>
        </w:rPr>
        <w:t>TITOLARE DEL TRATTAMENTO</w:t>
      </w:r>
    </w:p>
    <w:p w:rsidR="00116A9B" w:rsidRPr="00195A33" w:rsidRDefault="00116A9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 xml:space="preserve">Ai sensi degli artt. 4 e 24 del Reg. UE 2016/679 è ____________________________ con sede legale in ____________, indirizzo mail _______________. </w:t>
      </w:r>
    </w:p>
    <w:p w:rsidR="00116A9B" w:rsidRPr="00195A33" w:rsidRDefault="00116A9B" w:rsidP="00195A33">
      <w:pPr>
        <w:spacing w:after="0" w:line="360" w:lineRule="auto"/>
        <w:jc w:val="both"/>
        <w:rPr>
          <w:b/>
          <w:sz w:val="21"/>
          <w:szCs w:val="21"/>
        </w:rPr>
      </w:pPr>
      <w:r w:rsidRPr="00195A33">
        <w:rPr>
          <w:b/>
          <w:sz w:val="21"/>
          <w:szCs w:val="21"/>
        </w:rPr>
        <w:t>RESPONSABILE DELLA PROTEZIONE DEI DATI</w:t>
      </w:r>
    </w:p>
    <w:p w:rsidR="00116A9B" w:rsidRPr="00195A33" w:rsidRDefault="00116A9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Ai sensi del paragrafo 4 dell’art. 38 del Regolamento dell’Unione Europea n. 2016/679, Lei può contattare il Responsabile della protezione dei dati per le questioni relative al trattamento dei suoi dati e per l’esercizio dei diritti indicati al punto 8 di questa informativa.</w:t>
      </w:r>
    </w:p>
    <w:p w:rsidR="00116A9B" w:rsidRPr="00195A33" w:rsidRDefault="00116A9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Il Responsabile della protezione dei dati può essere contattato all’indirizzo postale ____________________ oppure all’indirizzo di posta elettronica _________________</w:t>
      </w:r>
    </w:p>
    <w:p w:rsidR="007B57A0" w:rsidRPr="00195A33" w:rsidRDefault="00116A9B" w:rsidP="00195A33">
      <w:pPr>
        <w:spacing w:after="0" w:line="360" w:lineRule="auto"/>
        <w:jc w:val="both"/>
        <w:rPr>
          <w:b/>
          <w:sz w:val="21"/>
          <w:szCs w:val="21"/>
        </w:rPr>
      </w:pPr>
      <w:r w:rsidRPr="00195A33">
        <w:rPr>
          <w:b/>
          <w:sz w:val="21"/>
          <w:szCs w:val="21"/>
        </w:rPr>
        <w:t>TIPOLOGIA DI DATI TRATTATI</w:t>
      </w:r>
      <w:r w:rsidR="007B57A0" w:rsidRPr="00195A33">
        <w:rPr>
          <w:b/>
          <w:sz w:val="21"/>
          <w:szCs w:val="21"/>
        </w:rPr>
        <w:t xml:space="preserve"> – FINALITA’ DEL TRATTAMENTO – BASE GIURIDICA</w:t>
      </w:r>
    </w:p>
    <w:p w:rsidR="007B57A0" w:rsidRPr="00195A33" w:rsidRDefault="007B57A0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Le misure sopra menzionate comportano, in questa fase, un trattamento di dati personali anche particolari (c.d. dati sensibili, nella normativa previgente).</w:t>
      </w:r>
    </w:p>
    <w:p w:rsidR="00BF2BFB" w:rsidRPr="00195A33" w:rsidRDefault="00BF2BF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Per tale motivo, ai sensi dell</w:t>
      </w:r>
      <w:r w:rsidRPr="00195A33">
        <w:rPr>
          <w:rFonts w:ascii="Calibri" w:hAnsi="Calibri" w:cs="Calibri"/>
          <w:sz w:val="21"/>
          <w:szCs w:val="21"/>
        </w:rPr>
        <w:t>’</w:t>
      </w:r>
      <w:r w:rsidRPr="00195A33">
        <w:rPr>
          <w:sz w:val="21"/>
          <w:szCs w:val="21"/>
        </w:rPr>
        <w:t>art. 13 GDPR, per tutto il periodo connesso all</w:t>
      </w:r>
      <w:r w:rsidRPr="00195A33">
        <w:rPr>
          <w:rFonts w:ascii="Calibri" w:hAnsi="Calibri" w:cs="Calibri"/>
          <w:sz w:val="21"/>
          <w:szCs w:val="21"/>
        </w:rPr>
        <w:t>’</w:t>
      </w:r>
      <w:r w:rsidRPr="00195A33">
        <w:rPr>
          <w:sz w:val="21"/>
          <w:szCs w:val="21"/>
        </w:rPr>
        <w:t>emergenza, il nostro Ente desidera informarVi che ai fini di prevenzione, personale appositamente individuato, misurerà la temperatura corporea, mediante appositi strumenti.</w:t>
      </w:r>
    </w:p>
    <w:p w:rsidR="00BF2BFB" w:rsidRPr="00195A33" w:rsidRDefault="00BF2BF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Si precisa che nel caso in cui la temperatura corporea dovesse essere pari o superiore a 37,5° l’interessato non potrà accedere in struttura. A fronte di tale situazione si rammentano le istruzioni di cui al Ministero della Salute previste per COVID-19.</w:t>
      </w:r>
    </w:p>
    <w:p w:rsidR="00BF2BFB" w:rsidRPr="00195A33" w:rsidRDefault="00BF2BF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 xml:space="preserve">La base giuridica del trattamento è l’implementazione dei protocolli di sicurezza anti-contagio ai sensi dell’art. art. 1, n. 7, </w:t>
      </w:r>
      <w:proofErr w:type="spellStart"/>
      <w:r w:rsidRPr="00195A33">
        <w:rPr>
          <w:sz w:val="21"/>
          <w:szCs w:val="21"/>
        </w:rPr>
        <w:t>lett</w:t>
      </w:r>
      <w:proofErr w:type="spellEnd"/>
      <w:r w:rsidRPr="00195A33">
        <w:rPr>
          <w:sz w:val="21"/>
          <w:szCs w:val="21"/>
        </w:rPr>
        <w:t>. d) del DPCM 11 marzo 2020.</w:t>
      </w:r>
    </w:p>
    <w:p w:rsidR="007B57A0" w:rsidRPr="00195A33" w:rsidRDefault="007B57A0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Il conferimento dei dati è obbligatorio. Il rifiuto comporterà l’impossibilità di accedere presso la struttura.</w:t>
      </w:r>
    </w:p>
    <w:p w:rsidR="007B57A0" w:rsidRPr="00195A33" w:rsidRDefault="007B57A0" w:rsidP="00195A33">
      <w:pPr>
        <w:spacing w:after="0" w:line="360" w:lineRule="auto"/>
        <w:jc w:val="both"/>
        <w:rPr>
          <w:b/>
          <w:sz w:val="21"/>
          <w:szCs w:val="21"/>
        </w:rPr>
      </w:pPr>
      <w:r w:rsidRPr="00195A33">
        <w:rPr>
          <w:b/>
          <w:sz w:val="21"/>
          <w:szCs w:val="21"/>
        </w:rPr>
        <w:t>MODALITÀ DI TRATTAMENTO E CONSERVAZIONE DEI DATI</w:t>
      </w:r>
    </w:p>
    <w:p w:rsidR="007474FF" w:rsidRPr="00195A33" w:rsidRDefault="00BF2BFB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I dati non sara</w:t>
      </w:r>
      <w:r w:rsidR="00195A33" w:rsidRPr="00195A33">
        <w:rPr>
          <w:sz w:val="21"/>
          <w:szCs w:val="21"/>
        </w:rPr>
        <w:t>nno né registrati né conservati.</w:t>
      </w:r>
    </w:p>
    <w:p w:rsidR="007B57A0" w:rsidRPr="00195A33" w:rsidRDefault="007B57A0" w:rsidP="00195A33">
      <w:pPr>
        <w:spacing w:after="0" w:line="360" w:lineRule="auto"/>
        <w:jc w:val="both"/>
        <w:rPr>
          <w:b/>
          <w:sz w:val="21"/>
          <w:szCs w:val="21"/>
        </w:rPr>
      </w:pPr>
      <w:r w:rsidRPr="00195A33">
        <w:rPr>
          <w:b/>
          <w:sz w:val="21"/>
          <w:szCs w:val="21"/>
        </w:rPr>
        <w:t>AMBITO DI COMUNICAZIONE DEI DATI</w:t>
      </w:r>
    </w:p>
    <w:p w:rsidR="00195A33" w:rsidRPr="00195A33" w:rsidRDefault="00195A33" w:rsidP="00195A33">
      <w:pPr>
        <w:widowControl w:val="0"/>
        <w:spacing w:after="0" w:line="360" w:lineRule="auto"/>
        <w:jc w:val="both"/>
        <w:rPr>
          <w:rFonts w:cs="Arial"/>
          <w:bCs/>
          <w:sz w:val="21"/>
          <w:szCs w:val="21"/>
        </w:rPr>
      </w:pPr>
      <w:r w:rsidRPr="00195A33">
        <w:rPr>
          <w:rFonts w:cs="Arial"/>
          <w:color w:val="221F1F"/>
          <w:sz w:val="21"/>
          <w:szCs w:val="21"/>
          <w:shd w:val="clear" w:color="auto" w:fill="FFFFFF"/>
          <w:lang w:eastAsia="zh-CN" w:bidi="hi-IN"/>
        </w:rPr>
        <w:t>Per adempiere agli obblighi di legge, i Suoi dati personali potranno essere comunicati all’autorità competenti</w:t>
      </w:r>
      <w:r>
        <w:rPr>
          <w:rFonts w:cs="Arial"/>
          <w:color w:val="221F1F"/>
          <w:sz w:val="21"/>
          <w:szCs w:val="21"/>
          <w:shd w:val="clear" w:color="auto" w:fill="FFFFFF"/>
          <w:lang w:eastAsia="zh-CN" w:bidi="hi-IN"/>
        </w:rPr>
        <w:t xml:space="preserve"> in ambito sanitario</w:t>
      </w:r>
      <w:r w:rsidRPr="00195A33">
        <w:rPr>
          <w:rFonts w:cs="Arial"/>
          <w:color w:val="221F1F"/>
          <w:sz w:val="21"/>
          <w:szCs w:val="21"/>
          <w:shd w:val="clear" w:color="auto" w:fill="FFFFFF"/>
          <w:lang w:eastAsia="zh-CN" w:bidi="hi-IN"/>
        </w:rPr>
        <w:t>, in relazione alla base giuridica del trattamento.</w:t>
      </w:r>
    </w:p>
    <w:p w:rsidR="007B57A0" w:rsidRPr="00195A33" w:rsidRDefault="007B57A0" w:rsidP="00195A33">
      <w:pPr>
        <w:spacing w:after="0" w:line="360" w:lineRule="auto"/>
        <w:jc w:val="both"/>
        <w:rPr>
          <w:b/>
          <w:sz w:val="21"/>
          <w:szCs w:val="21"/>
        </w:rPr>
      </w:pPr>
      <w:r w:rsidRPr="00195A33">
        <w:rPr>
          <w:b/>
          <w:sz w:val="21"/>
          <w:szCs w:val="21"/>
        </w:rPr>
        <w:t>I DIRITTI CHE LEI PUÒ ESERCITARE</w:t>
      </w:r>
    </w:p>
    <w:p w:rsidR="007B57A0" w:rsidRPr="00195A33" w:rsidRDefault="007B57A0" w:rsidP="00195A33">
      <w:pPr>
        <w:spacing w:after="0" w:line="360" w:lineRule="auto"/>
        <w:jc w:val="both"/>
        <w:rPr>
          <w:sz w:val="21"/>
          <w:szCs w:val="21"/>
        </w:rPr>
      </w:pPr>
      <w:r w:rsidRPr="00195A33">
        <w:rPr>
          <w:sz w:val="21"/>
          <w:szCs w:val="21"/>
        </w:rPr>
        <w:t>Lei potrà far valere i propri diritti come espressi dagli artt. 15 e ss. del Regolamento UE 2016/679, rivolgendosi direttamente al Titolare o al RPD, ai contatti sopra riportati. Nel caso in cui ritenga che il trattamento dei dati personali effettuato dal titolare avvenga in violazione di quanto previsto dal Regolamento (UE) 2016/679, lei ha il diritto di proporre reclamo alla Autorità di controllo – Garante Italiano (https://www.garanteprivacy.it/).</w:t>
      </w:r>
    </w:p>
    <w:sectPr w:rsidR="007B57A0" w:rsidRPr="00195A33" w:rsidSect="00195A3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FB"/>
    <w:rsid w:val="00116A9B"/>
    <w:rsid w:val="00195A33"/>
    <w:rsid w:val="002E2D73"/>
    <w:rsid w:val="005A3703"/>
    <w:rsid w:val="007474FF"/>
    <w:rsid w:val="007B57A0"/>
    <w:rsid w:val="00BF2BFB"/>
    <w:rsid w:val="00D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Anffas - Caserta</dc:creator>
  <cp:lastModifiedBy>Lucia Piscioneri</cp:lastModifiedBy>
  <cp:revision>3</cp:revision>
  <cp:lastPrinted>2020-03-18T17:13:00Z</cp:lastPrinted>
  <dcterms:created xsi:type="dcterms:W3CDTF">2020-03-18T16:44:00Z</dcterms:created>
  <dcterms:modified xsi:type="dcterms:W3CDTF">2020-03-18T17:13:00Z</dcterms:modified>
</cp:coreProperties>
</file>